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DB" w:rsidRDefault="00633CDB" w:rsidP="00633CD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ата-аналар жиналысының</w:t>
      </w:r>
    </w:p>
    <w:p w:rsidR="00633CDB" w:rsidRPr="00307657" w:rsidRDefault="00633CDB" w:rsidP="00633CD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307657">
        <w:rPr>
          <w:rFonts w:ascii="Times New Roman" w:hAnsi="Times New Roman" w:cs="Times New Roman"/>
          <w:sz w:val="28"/>
          <w:szCs w:val="28"/>
          <w:lang w:val="kk-KZ"/>
        </w:rPr>
        <w:t>аттама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</w:p>
    <w:p w:rsidR="00633CDB" w:rsidRPr="00307657" w:rsidRDefault="00633CDB" w:rsidP="00633CD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№1 </w:t>
      </w:r>
    </w:p>
    <w:p w:rsidR="00633CDB" w:rsidRDefault="00633CDB" w:rsidP="00633CD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қыркүйек    2017</w:t>
      </w:r>
      <w:r w:rsidRPr="00307657">
        <w:rPr>
          <w:rFonts w:ascii="Times New Roman" w:hAnsi="Times New Roman" w:cs="Times New Roman"/>
          <w:sz w:val="28"/>
          <w:szCs w:val="28"/>
          <w:lang w:val="kk-KZ"/>
        </w:rPr>
        <w:t xml:space="preserve"> жылы                                       Тассуат ауылы</w:t>
      </w:r>
    </w:p>
    <w:p w:rsidR="00633CDB" w:rsidRPr="00307657" w:rsidRDefault="00633CDB" w:rsidP="00633C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Ата-аналар:</w:t>
      </w:r>
      <w:r w:rsidR="00B627B8">
        <w:rPr>
          <w:rFonts w:ascii="Times New Roman" w:hAnsi="Times New Roman" w:cs="Times New Roman"/>
          <w:sz w:val="28"/>
          <w:szCs w:val="28"/>
          <w:lang w:val="kk-KZ"/>
        </w:rPr>
        <w:t>20</w:t>
      </w:r>
    </w:p>
    <w:p w:rsidR="00633CDB" w:rsidRPr="00307657" w:rsidRDefault="00633CDB" w:rsidP="00633C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7657">
        <w:rPr>
          <w:rFonts w:ascii="Times New Roman" w:hAnsi="Times New Roman" w:cs="Times New Roman"/>
          <w:sz w:val="28"/>
          <w:szCs w:val="28"/>
          <w:lang w:val="kk-KZ"/>
        </w:rPr>
        <w:t>Қатысқаны:</w:t>
      </w:r>
      <w:r w:rsidR="00C60B6D">
        <w:rPr>
          <w:rFonts w:ascii="Times New Roman" w:hAnsi="Times New Roman" w:cs="Times New Roman"/>
          <w:sz w:val="28"/>
          <w:szCs w:val="28"/>
          <w:lang w:val="kk-KZ"/>
        </w:rPr>
        <w:t xml:space="preserve"> ауыл әкімі Муратов М.Б.</w:t>
      </w:r>
    </w:p>
    <w:p w:rsidR="00633CDB" w:rsidRDefault="00633CDB" w:rsidP="00633C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7657">
        <w:rPr>
          <w:rFonts w:ascii="Times New Roman" w:hAnsi="Times New Roman" w:cs="Times New Roman"/>
          <w:sz w:val="28"/>
          <w:szCs w:val="28"/>
          <w:lang w:val="kk-KZ"/>
        </w:rPr>
        <w:t>Қатыспағаны: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633CDB" w:rsidRPr="00307657" w:rsidRDefault="00633CDB" w:rsidP="00633C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Мұғалімдер:19</w:t>
      </w:r>
    </w:p>
    <w:p w:rsidR="00633CDB" w:rsidRDefault="00633CDB" w:rsidP="00B627B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02C5"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C60B6D" w:rsidRPr="003C0292" w:rsidRDefault="00C60B6D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3CDB" w:rsidRPr="00EA02C5" w:rsidRDefault="00633CDB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02C5">
        <w:rPr>
          <w:rFonts w:ascii="Times New Roman" w:hAnsi="Times New Roman" w:cs="Times New Roman"/>
          <w:sz w:val="28"/>
          <w:szCs w:val="28"/>
          <w:lang w:val="kk-KZ"/>
        </w:rPr>
        <w:t>1.Ата-аналар кеңесін сайлау және оның жұмысын жоспарлау</w:t>
      </w:r>
    </w:p>
    <w:p w:rsidR="00633CDB" w:rsidRPr="00EA02C5" w:rsidRDefault="00633CDB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Pr="00EA02C5"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 Мурзагалиева Д.М.</w:t>
      </w:r>
    </w:p>
    <w:p w:rsidR="00E15066" w:rsidRPr="00633CDB" w:rsidRDefault="00633CDB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633CDB">
        <w:rPr>
          <w:rFonts w:ascii="Times New Roman" w:eastAsia="+mn-ea" w:hAnsi="Times New Roman" w:cs="Times New Roman"/>
          <w:color w:val="000000"/>
          <w:kern w:val="24"/>
          <w:sz w:val="44"/>
          <w:szCs w:val="44"/>
          <w:lang w:val="kk-KZ" w:eastAsia="ru-RU"/>
        </w:rPr>
        <w:t xml:space="preserve"> </w:t>
      </w:r>
      <w:r w:rsidR="00F454D5" w:rsidRPr="00633CDB">
        <w:rPr>
          <w:rFonts w:ascii="Times New Roman" w:hAnsi="Times New Roman" w:cs="Times New Roman"/>
          <w:sz w:val="28"/>
          <w:szCs w:val="28"/>
          <w:lang w:val="kk-KZ"/>
        </w:rPr>
        <w:t>“Жазғы демалыс-2017” қорытындысы – тәрбие ісінің меңгерушісі Мурзагалиева Д.М.</w:t>
      </w:r>
    </w:p>
    <w:p w:rsidR="00633CDB" w:rsidRPr="00EA02C5" w:rsidRDefault="00633CDB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3CDB" w:rsidRPr="00EA02C5" w:rsidRDefault="00633CDB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Pr="00EA02C5"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 Мурзагалиева Д.М.</w:t>
      </w:r>
    </w:p>
    <w:p w:rsidR="00C60B6D" w:rsidRPr="00C60B6D" w:rsidRDefault="00633CDB" w:rsidP="00C60B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02C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C60B6D" w:rsidRPr="00C60B6D">
        <w:rPr>
          <w:rFonts w:ascii="Times New Roman" w:eastAsia="+mn-ea" w:hAnsi="Times New Roman" w:cs="Times New Roman"/>
          <w:color w:val="000000"/>
          <w:kern w:val="24"/>
          <w:sz w:val="44"/>
          <w:szCs w:val="44"/>
          <w:lang w:val="kk-KZ" w:eastAsia="ru-RU"/>
        </w:rPr>
        <w:t xml:space="preserve"> </w:t>
      </w:r>
      <w:r w:rsidR="00F454D5" w:rsidRPr="00C60B6D">
        <w:rPr>
          <w:rFonts w:ascii="Times New Roman" w:hAnsi="Times New Roman" w:cs="Times New Roman"/>
          <w:sz w:val="28"/>
          <w:szCs w:val="28"/>
          <w:lang w:val="kk-KZ"/>
        </w:rPr>
        <w:t>“Жаңартылған білім бағдарламасы” оқу ісінің меңгерушісі Жумабаева С.С.</w:t>
      </w:r>
    </w:p>
    <w:p w:rsidR="00E15066" w:rsidRDefault="00633CDB" w:rsidP="00C60B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02C5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C60B6D" w:rsidRPr="00C60B6D">
        <w:rPr>
          <w:rFonts w:ascii="Times New Roman" w:eastAsia="+mn-ea" w:hAnsi="Times New Roman" w:cs="Times New Roman"/>
          <w:color w:val="000000"/>
          <w:kern w:val="24"/>
          <w:sz w:val="44"/>
          <w:szCs w:val="44"/>
          <w:lang w:val="kk-KZ" w:eastAsia="ru-RU"/>
        </w:rPr>
        <w:t xml:space="preserve"> </w:t>
      </w:r>
      <w:r w:rsidR="00F454D5" w:rsidRPr="00C60B6D">
        <w:rPr>
          <w:rFonts w:ascii="Times New Roman" w:hAnsi="Times New Roman" w:cs="Times New Roman"/>
          <w:sz w:val="28"/>
          <w:szCs w:val="28"/>
          <w:lang w:val="kk-KZ"/>
        </w:rPr>
        <w:t>“21 ғасыр ата-анасы қандай?” мектеп психологі Тастемирова Г.С.</w:t>
      </w:r>
    </w:p>
    <w:p w:rsidR="00E15066" w:rsidRPr="00C60B6D" w:rsidRDefault="00F454D5" w:rsidP="00C60B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0B6D">
        <w:rPr>
          <w:rFonts w:ascii="Times New Roman" w:hAnsi="Times New Roman" w:cs="Times New Roman"/>
          <w:sz w:val="28"/>
          <w:szCs w:val="28"/>
          <w:lang w:val="kk-KZ"/>
        </w:rPr>
        <w:t>“Оқушылардың жеке гигиенасы” мектеп медбикесі Сейтжанова С.У.</w:t>
      </w:r>
    </w:p>
    <w:p w:rsidR="00C60B6D" w:rsidRPr="00C60B6D" w:rsidRDefault="00C60B6D" w:rsidP="00C60B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3CDB" w:rsidRPr="00EA02C5" w:rsidRDefault="00C60B6D" w:rsidP="00C60B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33CDB" w:rsidRPr="00EA02C5">
        <w:rPr>
          <w:rFonts w:ascii="Times New Roman" w:hAnsi="Times New Roman" w:cs="Times New Roman"/>
          <w:sz w:val="28"/>
          <w:szCs w:val="28"/>
          <w:lang w:val="kk-KZ"/>
        </w:rPr>
        <w:t>.«Қауіпсіз мектеп»</w:t>
      </w:r>
    </w:p>
    <w:p w:rsidR="00633CDB" w:rsidRDefault="00633CDB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EA02C5">
        <w:rPr>
          <w:rFonts w:ascii="Times New Roman" w:hAnsi="Times New Roman" w:cs="Times New Roman"/>
          <w:sz w:val="28"/>
          <w:szCs w:val="28"/>
          <w:lang w:val="kk-KZ"/>
        </w:rPr>
        <w:t>Аудандық ІІБ қызметкерлері</w:t>
      </w:r>
    </w:p>
    <w:p w:rsidR="00633CDB" w:rsidRDefault="00C60B6D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33CDB">
        <w:rPr>
          <w:rFonts w:ascii="Times New Roman" w:hAnsi="Times New Roman" w:cs="Times New Roman"/>
          <w:sz w:val="28"/>
          <w:szCs w:val="28"/>
          <w:lang w:val="kk-KZ"/>
        </w:rPr>
        <w:t>.Мектеп оқушыларына қымбат бұйымдарды (сырға,жүзік, ұялы телефон,ақша және алтын алқаларды) мектепке әкелу және кию туралы</w:t>
      </w:r>
    </w:p>
    <w:p w:rsidR="00633CDB" w:rsidRPr="00EA02C5" w:rsidRDefault="00633CDB" w:rsidP="00633CDB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A02C5"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 Мурзагалиева Д.М.</w:t>
      </w:r>
    </w:p>
    <w:p w:rsidR="00633CDB" w:rsidRDefault="00633CDB" w:rsidP="00633C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5B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Тыңдалды:</w:t>
      </w:r>
      <w:r w:rsidRPr="000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  <w:r w:rsidRPr="00BE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Pr="00681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kk-KZ" w:eastAsia="ru-RU"/>
        </w:rPr>
        <w:t>1.Мәселе</w:t>
      </w:r>
      <w:r w:rsidRPr="00681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t> </w:t>
      </w:r>
      <w:r w:rsidRPr="00681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br/>
      </w:r>
      <w:r w:rsidRPr="006819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Ата-аналар ұйымын сайлау - тәрбие ісінің меңгерушісі Мурзагалиева Д.М.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0B6D">
        <w:rPr>
          <w:rFonts w:ascii="Times New Roman" w:hAnsi="Times New Roman" w:cs="Times New Roman"/>
          <w:sz w:val="28"/>
          <w:szCs w:val="28"/>
          <w:lang w:val="kk-KZ"/>
        </w:rPr>
        <w:t>2016-2017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ата-аналар  ұйымы өте жақсы жұмыстарын атқарды. Ата-аналар сайла</w:t>
      </w:r>
      <w:r w:rsidR="00C60B6D">
        <w:rPr>
          <w:rFonts w:ascii="Times New Roman" w:hAnsi="Times New Roman" w:cs="Times New Roman"/>
          <w:sz w:val="28"/>
          <w:szCs w:val="28"/>
          <w:lang w:val="kk-KZ"/>
        </w:rPr>
        <w:t>умен осы ұйымының мүшелері 2017-2018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тағы да  міндеттерін атқарса. Сайлау қорытынды бойынша мектептің ата-аналар төрайымы Байбосынова Д.А. мүшелері: Коншекова Е.А., Оспанова С., Бекова Д.А. хатшы: Есхожина А.Т. сайланды.</w:t>
      </w:r>
    </w:p>
    <w:p w:rsidR="00633CDB" w:rsidRDefault="00633CDB" w:rsidP="00633CD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81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kk-KZ" w:eastAsia="ru-RU"/>
        </w:rPr>
        <w:t>2.Мәселе</w:t>
      </w:r>
      <w:r w:rsidRPr="00681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t> </w:t>
      </w:r>
      <w:r w:rsidRPr="00681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br/>
      </w:r>
      <w:r w:rsidR="00F454D5" w:rsidRPr="00F454D5">
        <w:rPr>
          <w:rFonts w:ascii="Times New Roman" w:hAnsi="Times New Roman" w:cs="Times New Roman"/>
          <w:b/>
          <w:sz w:val="28"/>
          <w:szCs w:val="28"/>
          <w:lang w:val="kk-KZ"/>
        </w:rPr>
        <w:t>“Жазғы демалыс-2017” қорытындысы – тәрбие ісінің меңгерушісі Мурзагалиева Д.М.</w:t>
      </w:r>
    </w:p>
    <w:p w:rsidR="00F454D5" w:rsidRDefault="00F454D5" w:rsidP="00633CD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454D5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 xml:space="preserve">Тассуат негізгі мектебііңде  </w:t>
      </w:r>
      <w:r w:rsidRPr="00F454D5">
        <w:rPr>
          <w:rFonts w:ascii="Times New Roman" w:hAnsi="Times New Roman" w:cs="Times New Roman"/>
          <w:sz w:val="28"/>
          <w:szCs w:val="28"/>
          <w:lang w:val="kk-KZ"/>
        </w:rPr>
        <w:t>“Жазғы демалыс-2017”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қорытындысы:</w:t>
      </w:r>
    </w:p>
    <w:p w:rsidR="00ED4349" w:rsidRPr="00BE22FA" w:rsidRDefault="00F454D5" w:rsidP="00BE22F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Жазғы демалысымен – 100пайыз оқушылар</w:t>
      </w:r>
      <w:r w:rsidR="003C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қамтылды.  «Қарлығаш» атты 2 ауысым мектепішілік жазғы алаңы жұмыс жасады. Қатысқан оқушылар саны – 20.  Көгалдандыру және аббатандыру топтар жұмыс жасады 5-9 сынып оқушылары.  «Ақ қайы</w:t>
      </w:r>
      <w:r w:rsidR="0053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ң</w:t>
      </w:r>
      <w:r w:rsidR="003C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 атты аудандық жазғы  лагерьде 8 оқушы демалды: 6 оқушы – 100 пайыз</w:t>
      </w:r>
      <w:r w:rsidR="00ED4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9000 теңге, 2 оқушы  - 50 пайыз.</w:t>
      </w:r>
      <w:r w:rsidR="00633CDB" w:rsidRPr="00BE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633CDB" w:rsidRPr="00BE2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kk-KZ" w:eastAsia="ru-RU"/>
        </w:rPr>
        <w:t>3.Мәселе</w:t>
      </w:r>
      <w:r w:rsidR="00633CDB" w:rsidRPr="00BE2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t> </w:t>
      </w:r>
      <w:r w:rsidR="00633CDB" w:rsidRPr="00BE22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ED4349" w:rsidRPr="00BE22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“Жаңартылған білім бағдарламасы” оқу ісінің меңгерушісі Жумабаева С.С</w:t>
      </w:r>
      <w:r w:rsidR="00ED4349" w:rsidRPr="00C60B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D4349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Республикасындағы білім жүйесінде өзгерістермен таныстырды. Сонымен қатар жаңа оқу жылымен басталуына байланысты аудандық «Білім бөлімі»  бұйрығын оқыды. Ата-аналардың және қамқорлық ұйымдардың бес күндік оқыту туралы қатысушыларды шешімімен таныстырды. </w:t>
      </w:r>
    </w:p>
    <w:p w:rsidR="00ED4349" w:rsidRPr="00BE22FA" w:rsidRDefault="00633CDB" w:rsidP="00633CD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</w:pPr>
      <w:r w:rsidRPr="00BE2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kk-KZ" w:eastAsia="ru-RU"/>
        </w:rPr>
        <w:t>4.Мәселе</w:t>
      </w:r>
      <w:r w:rsidRPr="00BE2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t> </w:t>
      </w:r>
      <w:r w:rsidR="00BF0EC4" w:rsidRPr="00BE22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“21 ғасыр ата-анасы қандай?” мектеп психологі Тастемирова Г.С.</w:t>
      </w:r>
      <w:r w:rsidR="00BF0EC4">
        <w:rPr>
          <w:rFonts w:ascii="Times New Roman" w:hAnsi="Times New Roman" w:cs="Times New Roman"/>
          <w:sz w:val="28"/>
          <w:szCs w:val="28"/>
          <w:lang w:val="kk-KZ"/>
        </w:rPr>
        <w:t xml:space="preserve">   Мектеп психологі өз сөзіңді аңыз әң</w:t>
      </w:r>
      <w:r w:rsidR="00D64D61">
        <w:rPr>
          <w:rFonts w:ascii="Times New Roman" w:hAnsi="Times New Roman" w:cs="Times New Roman"/>
          <w:sz w:val="28"/>
          <w:szCs w:val="28"/>
          <w:lang w:val="kk-KZ"/>
        </w:rPr>
        <w:t>гімемен бастады. Содан кейін  ата-аналармен сұхбат түрінде жалғастырды.  Ата-аналарға әртүрлі сұрақтар қойылды.  Содан кейін мектеп психологі ата-аналарға көптеген кеңестер берілді.</w:t>
      </w:r>
    </w:p>
    <w:p w:rsidR="00BE22FA" w:rsidRDefault="00633CDB" w:rsidP="008B03D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E2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kk-KZ" w:eastAsia="ru-RU"/>
        </w:rPr>
        <w:t>5.Мәселе</w:t>
      </w:r>
      <w:r w:rsidRPr="00BE2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t> </w:t>
      </w:r>
      <w:r w:rsidR="008B03D0" w:rsidRPr="00BE22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“Оқушылардың жеке гигиенасы” мектеп медбикесі Сейтжанова С.У.</w:t>
      </w:r>
    </w:p>
    <w:p w:rsidR="008B03D0" w:rsidRPr="008B03D0" w:rsidRDefault="00BE22FA" w:rsidP="008B03D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B03D0" w:rsidRPr="008B03D0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гигиенасы. Мектеп гигиенасы — өсіп келе жатқан ұрпақтың, балалар мен жас өспірімдердің денсаулығын қорғау, нығайту және дамыту жайындағы ғылым.</w:t>
      </w:r>
      <w:r w:rsidR="008B03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Мектеп медбикесі  Сейтжанова С.У.  қатысушыларды мектеп гигиенасының міндеттер туралы түсініктеме берді</w:t>
      </w:r>
      <w:r w:rsidR="008B03D0" w:rsidRPr="008B03D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8B03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Сонымен қатар оқушылардың жеке ауыз суын пайдалану</w:t>
      </w:r>
      <w:r w:rsidR="008B03D0" w:rsidRPr="008B03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туралы айтылды</w:t>
      </w:r>
      <w:r w:rsidR="008B03D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B03D0" w:rsidRPr="006819AA" w:rsidRDefault="008B03D0" w:rsidP="00633CD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</w:p>
    <w:p w:rsidR="00633CDB" w:rsidRDefault="00BE22FA" w:rsidP="00633CD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6.Мәселе </w:t>
      </w:r>
      <w:r w:rsidR="00633CDB" w:rsidRPr="006819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«Қауіпсіз мектеп»</w:t>
      </w:r>
      <w:r w:rsidR="000075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C5102F" w:rsidRPr="00C510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C5102F" w:rsidRPr="006819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тәрбие ісінің меңгерушісі </w:t>
      </w:r>
      <w:r w:rsidR="00532E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C5102F" w:rsidRPr="006819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Мурзагалиева Д.М.</w:t>
      </w:r>
    </w:p>
    <w:p w:rsidR="00633CDB" w:rsidRPr="00095D4D" w:rsidRDefault="00633CDB" w:rsidP="00633CDB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95D4D">
        <w:rPr>
          <w:rFonts w:ascii="Times New Roman" w:hAnsi="Times New Roman" w:cs="Times New Roman"/>
          <w:sz w:val="28"/>
          <w:szCs w:val="28"/>
          <w:lang w:val="kk-KZ"/>
        </w:rPr>
        <w:t>Ата-аналарға  баласына мектепке, көшеге, дүкенге барада үнемі мынаны ескеріп отыруы керек:</w:t>
      </w:r>
    </w:p>
    <w:p w:rsidR="00633CDB" w:rsidRPr="00095D4D" w:rsidRDefault="00633CDB" w:rsidP="00633CDB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E22FA">
        <w:rPr>
          <w:rFonts w:ascii="Times New Roman" w:hAnsi="Times New Roman" w:cs="Times New Roman"/>
          <w:sz w:val="28"/>
          <w:szCs w:val="28"/>
          <w:lang w:val="kk-KZ"/>
        </w:rPr>
        <w:t>-        </w:t>
      </w:r>
      <w:r w:rsidRPr="00BE22FA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BE22FA">
        <w:rPr>
          <w:rFonts w:ascii="Times New Roman" w:hAnsi="Times New Roman" w:cs="Times New Roman"/>
          <w:sz w:val="28"/>
          <w:szCs w:val="28"/>
          <w:lang w:val="kk-KZ"/>
        </w:rPr>
        <w:t>Таныс емес, бөтен адамме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 сөйлеспе;</w:t>
      </w:r>
    </w:p>
    <w:p w:rsidR="00633CDB" w:rsidRPr="00095D4D" w:rsidRDefault="00633CDB" w:rsidP="00633CDB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95D4D">
        <w:rPr>
          <w:rFonts w:ascii="Times New Roman" w:hAnsi="Times New Roman" w:cs="Times New Roman"/>
          <w:sz w:val="28"/>
          <w:szCs w:val="28"/>
          <w:lang w:val="kk-KZ"/>
        </w:rPr>
        <w:t>-        </w:t>
      </w:r>
      <w:r w:rsidRPr="00095D4D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095D4D">
        <w:rPr>
          <w:rFonts w:ascii="Times New Roman" w:hAnsi="Times New Roman" w:cs="Times New Roman"/>
          <w:sz w:val="28"/>
          <w:szCs w:val="28"/>
          <w:lang w:val="kk-KZ"/>
        </w:rPr>
        <w:t>Мас және қауіпті адамнан алыс жүр;</w:t>
      </w:r>
    </w:p>
    <w:p w:rsidR="00633CDB" w:rsidRPr="00095D4D" w:rsidRDefault="00633CDB" w:rsidP="00633CD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5D4D">
        <w:rPr>
          <w:rFonts w:ascii="Times New Roman" w:hAnsi="Times New Roman" w:cs="Times New Roman"/>
          <w:sz w:val="28"/>
          <w:szCs w:val="28"/>
        </w:rPr>
        <w:t>-        </w:t>
      </w:r>
      <w:r w:rsidRPr="00095D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095D4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95D4D">
        <w:rPr>
          <w:rFonts w:ascii="Times New Roman" w:hAnsi="Times New Roman" w:cs="Times New Roman"/>
          <w:sz w:val="28"/>
          <w:szCs w:val="28"/>
        </w:rPr>
        <w:t xml:space="preserve">өтен 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адаммен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подъезге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, подвалға, 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лифтіге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кірме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>;</w:t>
      </w:r>
    </w:p>
    <w:p w:rsidR="00633CDB" w:rsidRPr="00095D4D" w:rsidRDefault="00633CDB" w:rsidP="00633CD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5D4D">
        <w:rPr>
          <w:rFonts w:ascii="Times New Roman" w:hAnsi="Times New Roman" w:cs="Times New Roman"/>
          <w:sz w:val="28"/>
          <w:szCs w:val="28"/>
        </w:rPr>
        <w:t>-        </w:t>
      </w:r>
      <w:r w:rsidRPr="00095D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 артыңнан қуса, кө</w:t>
      </w:r>
      <w:proofErr w:type="gramStart"/>
      <w:r w:rsidRPr="00095D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арасына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 жүгір.</w:t>
      </w:r>
    </w:p>
    <w:p w:rsidR="00633CDB" w:rsidRPr="00EC55C0" w:rsidRDefault="00633CDB" w:rsidP="00633CDB">
      <w:pPr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 баласының қ</w:t>
      </w:r>
      <w:proofErr w:type="gramStart"/>
      <w:r w:rsidRPr="00095D4D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095D4D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кіммен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 жүргенін 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4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95D4D">
        <w:rPr>
          <w:rFonts w:ascii="Times New Roman" w:hAnsi="Times New Roman" w:cs="Times New Roman"/>
          <w:sz w:val="28"/>
          <w:szCs w:val="28"/>
        </w:rPr>
        <w:t xml:space="preserve">. </w:t>
      </w:r>
      <w:r w:rsidRPr="0039384A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938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384A">
        <w:rPr>
          <w:rFonts w:ascii="Times New Roman" w:hAnsi="Times New Roman" w:cs="Times New Roman"/>
          <w:sz w:val="28"/>
          <w:szCs w:val="28"/>
        </w:rPr>
        <w:t xml:space="preserve"> БҒМ Балалардың құқықтарын қорғау комитетінің (8 /7172/ 74-25-28), облыстық, Астана және </w:t>
      </w:r>
      <w:proofErr w:type="spellStart"/>
      <w:r w:rsidRPr="0039384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9384A">
        <w:rPr>
          <w:rFonts w:ascii="Times New Roman" w:hAnsi="Times New Roman" w:cs="Times New Roman"/>
          <w:sz w:val="28"/>
          <w:szCs w:val="28"/>
        </w:rPr>
        <w:t xml:space="preserve"> қалалалары </w:t>
      </w:r>
      <w:proofErr w:type="spellStart"/>
      <w:r w:rsidRPr="0039384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9384A">
        <w:rPr>
          <w:rFonts w:ascii="Times New Roman" w:hAnsi="Times New Roman" w:cs="Times New Roman"/>
          <w:sz w:val="28"/>
          <w:szCs w:val="28"/>
        </w:rPr>
        <w:t xml:space="preserve"> басқармаларының </w:t>
      </w:r>
      <w:proofErr w:type="spellStart"/>
      <w:r w:rsidRPr="0039384A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393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84A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39384A">
        <w:rPr>
          <w:rFonts w:ascii="Times New Roman" w:hAnsi="Times New Roman" w:cs="Times New Roman"/>
          <w:sz w:val="28"/>
          <w:szCs w:val="28"/>
        </w:rPr>
        <w:t xml:space="preserve">, 150 – балаларға және жасөспірімдерге арналған ұлттық </w:t>
      </w:r>
      <w:proofErr w:type="spellStart"/>
      <w:r w:rsidRPr="0039384A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39384A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айтылды.</w:t>
      </w:r>
    </w:p>
    <w:p w:rsidR="00633CDB" w:rsidRDefault="00BE22FA" w:rsidP="00633CDB">
      <w:pPr>
        <w:rPr>
          <w:rStyle w:val="a5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kk-KZ" w:eastAsia="ru-RU"/>
        </w:rPr>
        <w:t>7</w:t>
      </w:r>
      <w:r w:rsidR="00633CDB" w:rsidRPr="00681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kk-KZ" w:eastAsia="ru-RU"/>
        </w:rPr>
        <w:t>.Мәселе</w:t>
      </w:r>
      <w:r w:rsidR="00633CDB" w:rsidRPr="00681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t> </w:t>
      </w:r>
    </w:p>
    <w:p w:rsidR="00633CDB" w:rsidRDefault="00633CDB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D0A6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 оқушыларына қымбат бұйымдарды (сырға,жүзік, ұялы телефон,ақша және алтын алқаларды) мектепке әкелу және кию туралы тәрбие ісінің меңгерушісі Мурзагалиева Д.М</w:t>
      </w:r>
      <w:r>
        <w:rPr>
          <w:rFonts w:ascii="Times New Roman" w:hAnsi="Times New Roman" w:cs="Times New Roman"/>
          <w:sz w:val="28"/>
          <w:szCs w:val="28"/>
          <w:lang w:val="kk-KZ"/>
        </w:rPr>
        <w:t>. сөз сөйледі:  Оқушылардың негізгі міндетті мектепке білім алу. Егер олар қымбатты бұйымдарды мектепке әкелсе, олар оны жоғалтса немесе сынып қалса  кім жауапты?   Осы мәселе бойынша қандай шешімге келеміз?</w:t>
      </w:r>
    </w:p>
    <w:p w:rsidR="00633CDB" w:rsidRDefault="00633CDB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3CDB" w:rsidRDefault="00633CDB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 төрайымы Байбосинова Д.А. сөйледі: Менің ұсынысым осы қымбат алтын бұйымдарды, ақшаны және ұялы телефондарды мектепке әкелмеуі керек. Өйткені біздің бабаларымыз мектепке білім алуға келеді. Осы заттар кедергі жасайды. Бос уақытарында оларды пайдалануға уақыттары жетеді.</w:t>
      </w:r>
    </w:p>
    <w:p w:rsidR="00633CDB" w:rsidRDefault="00633CDB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3CDB" w:rsidRDefault="00633CDB" w:rsidP="00633C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  Байбосинова А.И.:  Мен, осы ұсынысымен келесемін. Өйткені олар білім алуға кедергі жасайды. Әсіресе ұялы телефон! Үйдегі уақытта жетеді оларға пайдалануға.</w:t>
      </w:r>
    </w:p>
    <w:p w:rsidR="00633CDB" w:rsidRDefault="00633CDB" w:rsidP="00633C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</w:t>
      </w:r>
    </w:p>
    <w:p w:rsidR="00633CDB" w:rsidRPr="007357DE" w:rsidRDefault="00633CDB" w:rsidP="00633C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57DE">
        <w:rPr>
          <w:rFonts w:ascii="Times New Roman" w:hAnsi="Times New Roman" w:cs="Times New Roman"/>
          <w:sz w:val="28"/>
          <w:szCs w:val="28"/>
          <w:lang w:val="kk-KZ"/>
        </w:rPr>
        <w:t xml:space="preserve">Жаңа оқу жылына ата-аналар ұйымы </w:t>
      </w:r>
      <w:r w:rsidR="00532E91">
        <w:rPr>
          <w:rFonts w:ascii="Times New Roman" w:hAnsi="Times New Roman" w:cs="Times New Roman"/>
          <w:sz w:val="28"/>
          <w:szCs w:val="28"/>
          <w:lang w:val="kk-KZ"/>
        </w:rPr>
        <w:t>өткен жылғы құрамы қалдырылды</w:t>
      </w:r>
      <w:r w:rsidRPr="007357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3CDB" w:rsidRPr="007357DE" w:rsidRDefault="00633CDB" w:rsidP="00633C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57D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Ата-аналар балаларына көбірек уақыт бөліп қадағалау,бақылауға алу.</w:t>
      </w:r>
    </w:p>
    <w:p w:rsidR="00633CDB" w:rsidRDefault="00007512" w:rsidP="00633C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532E91">
        <w:rPr>
          <w:rFonts w:ascii="Times New Roman" w:hAnsi="Times New Roman" w:cs="Times New Roman"/>
          <w:sz w:val="28"/>
          <w:szCs w:val="28"/>
          <w:lang w:val="kk-KZ"/>
        </w:rPr>
        <w:t>лардың бес күндік оқуы шешілді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7512" w:rsidRDefault="00633CDB" w:rsidP="00007512">
      <w:pPr>
        <w:pStyle w:val="a4"/>
        <w:numPr>
          <w:ilvl w:val="0"/>
          <w:numId w:val="1"/>
        </w:numPr>
        <w:rPr>
          <w:lang w:val="kk-KZ"/>
        </w:rPr>
      </w:pPr>
      <w:r w:rsidRPr="00007512">
        <w:rPr>
          <w:rFonts w:ascii="Times New Roman" w:hAnsi="Times New Roman" w:cs="Times New Roman"/>
          <w:sz w:val="28"/>
          <w:szCs w:val="28"/>
          <w:lang w:val="kk-KZ"/>
        </w:rPr>
        <w:t xml:space="preserve">Мектеп оқушыларына қымбат бұйымдарды (сырға,жүзік, ұялы телефон,ақша </w:t>
      </w:r>
      <w:r w:rsidR="00532E91">
        <w:rPr>
          <w:rFonts w:ascii="Times New Roman" w:hAnsi="Times New Roman" w:cs="Times New Roman"/>
          <w:sz w:val="28"/>
          <w:szCs w:val="28"/>
          <w:lang w:val="kk-KZ"/>
        </w:rPr>
        <w:t>және алтын алқаларды) әкелуге тый</w:t>
      </w:r>
      <w:r w:rsidRPr="00007512">
        <w:rPr>
          <w:rFonts w:ascii="Times New Roman" w:hAnsi="Times New Roman" w:cs="Times New Roman"/>
          <w:sz w:val="28"/>
          <w:szCs w:val="28"/>
          <w:lang w:val="kk-KZ"/>
        </w:rPr>
        <w:t xml:space="preserve">ым салуға барлығы келісті. </w:t>
      </w:r>
    </w:p>
    <w:p w:rsidR="00007512" w:rsidRDefault="00007512" w:rsidP="00007512">
      <w:pPr>
        <w:rPr>
          <w:lang w:val="kk-KZ"/>
        </w:rPr>
      </w:pPr>
    </w:p>
    <w:p w:rsidR="00413B65" w:rsidRDefault="00413B65" w:rsidP="00007512">
      <w:pPr>
        <w:rPr>
          <w:lang w:val="kk-KZ"/>
        </w:rPr>
      </w:pPr>
    </w:p>
    <w:p w:rsidR="00413B65" w:rsidRDefault="00413B65" w:rsidP="00007512">
      <w:pPr>
        <w:rPr>
          <w:lang w:val="kk-KZ"/>
        </w:rPr>
      </w:pPr>
    </w:p>
    <w:p w:rsidR="00007512" w:rsidRDefault="00007512" w:rsidP="00007512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 төрайымы</w:t>
      </w:r>
      <w:r w:rsidR="00413B65"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Байбосынова Д.А.</w:t>
      </w:r>
    </w:p>
    <w:p w:rsidR="00317D3A" w:rsidRPr="00007512" w:rsidRDefault="00413B65" w:rsidP="00007512">
      <w:pPr>
        <w:tabs>
          <w:tab w:val="left" w:pos="990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007512">
        <w:rPr>
          <w:rFonts w:ascii="Times New Roman" w:hAnsi="Times New Roman" w:cs="Times New Roman"/>
          <w:sz w:val="28"/>
          <w:szCs w:val="28"/>
          <w:lang w:val="kk-KZ"/>
        </w:rPr>
        <w:t xml:space="preserve">атшы: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007512">
        <w:rPr>
          <w:rFonts w:ascii="Times New Roman" w:hAnsi="Times New Roman" w:cs="Times New Roman"/>
          <w:sz w:val="28"/>
          <w:szCs w:val="28"/>
          <w:lang w:val="kk-KZ"/>
        </w:rPr>
        <w:t xml:space="preserve">Есхожина А.Т. </w:t>
      </w:r>
    </w:p>
    <w:sectPr w:rsidR="00317D3A" w:rsidRPr="00007512" w:rsidSect="0031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9E2"/>
    <w:multiLevelType w:val="hybridMultilevel"/>
    <w:tmpl w:val="91EA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1903"/>
    <w:multiLevelType w:val="hybridMultilevel"/>
    <w:tmpl w:val="69F08B4A"/>
    <w:lvl w:ilvl="0" w:tplc="3676A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64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6E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ED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29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E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8A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E3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CF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9067AE"/>
    <w:multiLevelType w:val="hybridMultilevel"/>
    <w:tmpl w:val="738C4D44"/>
    <w:lvl w:ilvl="0" w:tplc="B4F00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25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E0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05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85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41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6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2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756EDD"/>
    <w:multiLevelType w:val="hybridMultilevel"/>
    <w:tmpl w:val="8618F0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2329B"/>
    <w:multiLevelType w:val="hybridMultilevel"/>
    <w:tmpl w:val="39A282BC"/>
    <w:lvl w:ilvl="0" w:tplc="DAE8B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C0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20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6A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2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01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24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0E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E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A54EEE"/>
    <w:multiLevelType w:val="hybridMultilevel"/>
    <w:tmpl w:val="7D0488DC"/>
    <w:lvl w:ilvl="0" w:tplc="C524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48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43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6E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23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81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0E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88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C5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B0162C6"/>
    <w:multiLevelType w:val="hybridMultilevel"/>
    <w:tmpl w:val="8618F0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CDB"/>
    <w:rsid w:val="00007512"/>
    <w:rsid w:val="000C284A"/>
    <w:rsid w:val="00317D3A"/>
    <w:rsid w:val="003C0292"/>
    <w:rsid w:val="00413B65"/>
    <w:rsid w:val="004365F3"/>
    <w:rsid w:val="00532E91"/>
    <w:rsid w:val="00633CDB"/>
    <w:rsid w:val="008B03D0"/>
    <w:rsid w:val="00B627B8"/>
    <w:rsid w:val="00BE22FA"/>
    <w:rsid w:val="00BF0EC4"/>
    <w:rsid w:val="00C5102F"/>
    <w:rsid w:val="00C60B6D"/>
    <w:rsid w:val="00CB604E"/>
    <w:rsid w:val="00D17CDF"/>
    <w:rsid w:val="00D64D61"/>
    <w:rsid w:val="00E15066"/>
    <w:rsid w:val="00ED4349"/>
    <w:rsid w:val="00F4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CD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33CDB"/>
  </w:style>
  <w:style w:type="paragraph" w:styleId="a4">
    <w:name w:val="List Paragraph"/>
    <w:basedOn w:val="a"/>
    <w:uiPriority w:val="34"/>
    <w:qFormat/>
    <w:rsid w:val="00633CDB"/>
    <w:pPr>
      <w:ind w:left="720"/>
      <w:contextualSpacing/>
    </w:pPr>
  </w:style>
  <w:style w:type="character" w:styleId="a5">
    <w:name w:val="Emphasis"/>
    <w:uiPriority w:val="99"/>
    <w:qFormat/>
    <w:rsid w:val="00633CDB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uiPriority w:val="99"/>
    <w:unhideWhenUsed/>
    <w:rsid w:val="008B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1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5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6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3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0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1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2017-09-07T02:30:00Z</cp:lastPrinted>
  <dcterms:created xsi:type="dcterms:W3CDTF">2017-09-06T10:11:00Z</dcterms:created>
  <dcterms:modified xsi:type="dcterms:W3CDTF">2017-09-07T02:30:00Z</dcterms:modified>
</cp:coreProperties>
</file>